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910F4" w14:textId="2A3DABC6" w:rsidR="00913310" w:rsidRPr="00E108DB" w:rsidRDefault="00937436" w:rsidP="00E108D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108DB">
        <w:rPr>
          <w:rFonts w:ascii="Arial" w:hAnsi="Arial" w:cs="Arial"/>
          <w:b/>
          <w:bCs/>
          <w:sz w:val="32"/>
          <w:szCs w:val="32"/>
        </w:rPr>
        <w:t>Przedmiot zamówienia</w:t>
      </w:r>
    </w:p>
    <w:p w14:paraId="53AD9EBA" w14:textId="0999A3B4" w:rsidR="00937436" w:rsidRPr="00E108DB" w:rsidRDefault="00937436">
      <w:pPr>
        <w:rPr>
          <w:rFonts w:ascii="Arial" w:hAnsi="Arial" w:cs="Arial"/>
          <w:b/>
          <w:bCs/>
        </w:rPr>
      </w:pPr>
      <w:r w:rsidRPr="00E108DB">
        <w:rPr>
          <w:rFonts w:ascii="Arial" w:hAnsi="Arial" w:cs="Arial"/>
          <w:b/>
          <w:bCs/>
        </w:rPr>
        <w:t>Adres: Turów, ul. Szkolna 30, dz. nr 1128</w:t>
      </w:r>
    </w:p>
    <w:p w14:paraId="0E8E5D0F" w14:textId="5BF6C846" w:rsidR="00937436" w:rsidRPr="00E108DB" w:rsidRDefault="00E108DB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 xml:space="preserve">1. </w:t>
      </w:r>
      <w:r w:rsidR="00937436" w:rsidRPr="00E108DB">
        <w:rPr>
          <w:rFonts w:ascii="Arial" w:hAnsi="Arial" w:cs="Arial"/>
          <w:u w:val="single"/>
        </w:rPr>
        <w:t>Przedmiot zamówienia</w:t>
      </w:r>
    </w:p>
    <w:p w14:paraId="0694B735" w14:textId="72660955" w:rsidR="00937436" w:rsidRPr="00E108DB" w:rsidRDefault="00937436" w:rsidP="00E108DB">
      <w:pPr>
        <w:jc w:val="both"/>
        <w:rPr>
          <w:rFonts w:ascii="Arial" w:hAnsi="Arial" w:cs="Arial"/>
        </w:rPr>
      </w:pPr>
      <w:r w:rsidRPr="00E108DB">
        <w:rPr>
          <w:rFonts w:ascii="Arial" w:hAnsi="Arial" w:cs="Arial"/>
        </w:rPr>
        <w:t>Przedmiotem zamówienia jest dostawa, montaż oraz trwałe zakotwienie garażu metalowego przeznaczonego na potrzeby Ochotniczej Straży Pożarnej.</w:t>
      </w:r>
    </w:p>
    <w:p w14:paraId="12452CEC" w14:textId="4F80F14C" w:rsidR="00937436" w:rsidRPr="00E108DB" w:rsidRDefault="00937436" w:rsidP="00E108DB">
      <w:pPr>
        <w:jc w:val="both"/>
        <w:rPr>
          <w:rFonts w:ascii="Arial" w:hAnsi="Arial" w:cs="Arial"/>
        </w:rPr>
      </w:pPr>
      <w:r w:rsidRPr="00E108DB">
        <w:rPr>
          <w:rFonts w:ascii="Arial" w:hAnsi="Arial" w:cs="Arial"/>
        </w:rPr>
        <w:t>Garaż zostanie posadowiony na istniejącej nawierzchni z kostki betonowej. W ramach zamówienia Wykonawca zobowiązany jest do dokonania oceny istniejącego podłoża pod kątem możliwości prawidłowego posadowienia obiektu oraz wykonania trwałego zakotwienia garażu zgodnie z dokumentacją producenta, obowiązującymi przepisami oraz zasadami wiedzy technicznej.</w:t>
      </w:r>
    </w:p>
    <w:p w14:paraId="02D903D9" w14:textId="77777777" w:rsidR="00937436" w:rsidRPr="00E108DB" w:rsidRDefault="00937436" w:rsidP="00937436">
      <w:pPr>
        <w:rPr>
          <w:rFonts w:ascii="Arial" w:hAnsi="Arial" w:cs="Arial"/>
        </w:rPr>
      </w:pPr>
      <w:r w:rsidRPr="00E108DB">
        <w:rPr>
          <w:rFonts w:ascii="Arial" w:hAnsi="Arial" w:cs="Arial"/>
        </w:rPr>
        <w:t>Zakres zamówienia obejmuje w szczególności:</w:t>
      </w:r>
    </w:p>
    <w:p w14:paraId="5A755274" w14:textId="77777777" w:rsidR="00937436" w:rsidRPr="00E108DB" w:rsidRDefault="00937436" w:rsidP="00937436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dostawę kompletnego garażu stalowego, </w:t>
      </w:r>
    </w:p>
    <w:p w14:paraId="61E915F1" w14:textId="77777777" w:rsidR="00937436" w:rsidRPr="00E108DB" w:rsidRDefault="00937436" w:rsidP="00937436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transport do miejsca wskazanego przez Zamawiającego, </w:t>
      </w:r>
    </w:p>
    <w:p w14:paraId="45FB9B50" w14:textId="77777777" w:rsidR="00937436" w:rsidRPr="00E108DB" w:rsidRDefault="00937436" w:rsidP="00937436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montaż wszystkich elementów garażu, </w:t>
      </w:r>
    </w:p>
    <w:p w14:paraId="608220F4" w14:textId="77777777" w:rsidR="00937436" w:rsidRPr="00E108DB" w:rsidRDefault="00937436" w:rsidP="00937436">
      <w:pPr>
        <w:numPr>
          <w:ilvl w:val="0"/>
          <w:numId w:val="1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trwałe zakotwienie garażu do istniejącej nawierzchni z kostki betonowej lub do elementów konstrukcyjnych podłoża, zgodnie z przyjętą technologią montażu, </w:t>
      </w:r>
    </w:p>
    <w:p w14:paraId="7B37291F" w14:textId="106332AC" w:rsidR="00937436" w:rsidRPr="00E108DB" w:rsidRDefault="00937436" w:rsidP="00937436">
      <w:pPr>
        <w:spacing w:after="0"/>
        <w:ind w:left="720"/>
        <w:rPr>
          <w:rFonts w:ascii="Arial" w:hAnsi="Arial" w:cs="Arial"/>
          <w:u w:val="single"/>
        </w:rPr>
      </w:pPr>
    </w:p>
    <w:p w14:paraId="638A658C" w14:textId="79B9E8B9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2. Parametry techniczne obiektu</w:t>
      </w:r>
    </w:p>
    <w:p w14:paraId="6C2D5276" w14:textId="27A41000" w:rsidR="00937436" w:rsidRPr="00E108DB" w:rsidRDefault="00937436" w:rsidP="00E108DB">
      <w:pPr>
        <w:spacing w:after="120"/>
        <w:rPr>
          <w:rFonts w:ascii="Arial" w:hAnsi="Arial" w:cs="Arial"/>
        </w:rPr>
      </w:pPr>
      <w:r w:rsidRPr="00E108DB">
        <w:rPr>
          <w:rFonts w:ascii="Arial" w:hAnsi="Arial" w:cs="Arial"/>
        </w:rPr>
        <w:t>Garaż powinien posiadać następujące minimalne parametry techniczne:</w:t>
      </w:r>
    </w:p>
    <w:p w14:paraId="4F668C71" w14:textId="651AB055" w:rsidR="00937436" w:rsidRPr="00E108DB" w:rsidRDefault="000475F5" w:rsidP="00E108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37436" w:rsidRPr="00E108DB">
        <w:rPr>
          <w:rFonts w:ascii="Arial" w:hAnsi="Arial" w:cs="Arial"/>
        </w:rPr>
        <w:t>typ garażu: pojedynczy,</w:t>
      </w:r>
      <w:r>
        <w:rPr>
          <w:rFonts w:ascii="Arial" w:hAnsi="Arial" w:cs="Arial"/>
        </w:rPr>
        <w:t xml:space="preserve"> dwustanowiskowy,</w:t>
      </w:r>
    </w:p>
    <w:p w14:paraId="2C26AA10" w14:textId="28277AED" w:rsidR="00937436" w:rsidRPr="00E108DB" w:rsidRDefault="000475F5" w:rsidP="00E108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37436" w:rsidRPr="00E108DB">
        <w:rPr>
          <w:rFonts w:ascii="Arial" w:hAnsi="Arial" w:cs="Arial"/>
        </w:rPr>
        <w:t xml:space="preserve">szerokość: </w:t>
      </w:r>
      <w:r>
        <w:rPr>
          <w:rFonts w:ascii="Arial" w:hAnsi="Arial" w:cs="Arial"/>
        </w:rPr>
        <w:t>około 5,50 – 6,0 m,</w:t>
      </w:r>
    </w:p>
    <w:p w14:paraId="6256E793" w14:textId="0FE75FCA" w:rsidR="00937436" w:rsidRPr="00E108DB" w:rsidRDefault="000475F5" w:rsidP="00E108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37436" w:rsidRPr="00E108DB">
        <w:rPr>
          <w:rFonts w:ascii="Arial" w:hAnsi="Arial" w:cs="Arial"/>
        </w:rPr>
        <w:t xml:space="preserve">długość: </w:t>
      </w:r>
      <w:r>
        <w:rPr>
          <w:rFonts w:ascii="Arial" w:hAnsi="Arial" w:cs="Arial"/>
        </w:rPr>
        <w:t xml:space="preserve">około </w:t>
      </w:r>
      <w:r w:rsidR="00937436" w:rsidRPr="00E108DB">
        <w:rPr>
          <w:rFonts w:ascii="Arial" w:hAnsi="Arial" w:cs="Arial"/>
        </w:rPr>
        <w:t>6,00 m,</w:t>
      </w:r>
    </w:p>
    <w:p w14:paraId="3AFEE259" w14:textId="2D47E0AC" w:rsidR="00937436" w:rsidRPr="00E108DB" w:rsidRDefault="000475F5" w:rsidP="00E108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37436" w:rsidRPr="00E108DB">
        <w:rPr>
          <w:rFonts w:ascii="Arial" w:hAnsi="Arial" w:cs="Arial"/>
        </w:rPr>
        <w:t xml:space="preserve">powierzchnia zabudowy: około </w:t>
      </w:r>
      <w:r>
        <w:rPr>
          <w:rFonts w:ascii="Arial" w:hAnsi="Arial" w:cs="Arial"/>
        </w:rPr>
        <w:t xml:space="preserve">30-35 </w:t>
      </w:r>
      <w:r w:rsidR="00937436" w:rsidRPr="00E108DB">
        <w:rPr>
          <w:rFonts w:ascii="Arial" w:hAnsi="Arial" w:cs="Arial"/>
        </w:rPr>
        <w:t>m²,</w:t>
      </w:r>
    </w:p>
    <w:p w14:paraId="7012B54C" w14:textId="775023EF" w:rsidR="00937436" w:rsidRPr="00E108DB" w:rsidRDefault="000475F5" w:rsidP="00E108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475F5">
        <w:rPr>
          <w:rFonts w:ascii="Arial" w:hAnsi="Arial" w:cs="Arial"/>
        </w:rPr>
        <w:t>wysokość umożliwiająca swobodne użytkowanie obiektu zgodnie z przeznaczeniem</w:t>
      </w:r>
    </w:p>
    <w:p w14:paraId="0FBD8680" w14:textId="722BDC43" w:rsidR="00E108DB" w:rsidRPr="00E108DB" w:rsidRDefault="000475F5" w:rsidP="00E108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37436" w:rsidRPr="00E108DB">
        <w:rPr>
          <w:rFonts w:ascii="Arial" w:hAnsi="Arial" w:cs="Arial"/>
        </w:rPr>
        <w:t>dach dwuspadowy.</w:t>
      </w:r>
    </w:p>
    <w:p w14:paraId="66661FB3" w14:textId="77777777" w:rsidR="00E108DB" w:rsidRPr="00E108DB" w:rsidRDefault="00E108DB" w:rsidP="00E108DB">
      <w:pPr>
        <w:spacing w:after="0"/>
        <w:rPr>
          <w:rFonts w:ascii="Arial" w:hAnsi="Arial" w:cs="Arial"/>
        </w:rPr>
      </w:pPr>
    </w:p>
    <w:p w14:paraId="173A8BAD" w14:textId="33643B2F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3. Konstrukcja</w:t>
      </w:r>
    </w:p>
    <w:p w14:paraId="613AA502" w14:textId="273F45D4" w:rsidR="00937436" w:rsidRPr="00E108DB" w:rsidRDefault="00937436" w:rsidP="00937436">
      <w:pPr>
        <w:rPr>
          <w:rFonts w:ascii="Arial" w:hAnsi="Arial" w:cs="Arial"/>
        </w:rPr>
      </w:pPr>
      <w:r w:rsidRPr="00E108DB">
        <w:rPr>
          <w:rFonts w:ascii="Arial" w:hAnsi="Arial" w:cs="Arial"/>
        </w:rPr>
        <w:t>Garaż powinien posiadać:</w:t>
      </w:r>
    </w:p>
    <w:p w14:paraId="0F578537" w14:textId="572B0E51" w:rsidR="00937436" w:rsidRPr="00E108DB" w:rsidRDefault="00937436" w:rsidP="00E108DB">
      <w:p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- stalową konstrukcję nośną wykonaną z elementów ocynkowanych, </w:t>
      </w:r>
    </w:p>
    <w:p w14:paraId="2B9E4FCC" w14:textId="189ABCF7" w:rsidR="00937436" w:rsidRPr="00E108DB" w:rsidRDefault="00937436" w:rsidP="00E108DB">
      <w:p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>- konstrukcję zapewniając</w:t>
      </w:r>
      <w:r w:rsidR="000475F5">
        <w:rPr>
          <w:rFonts w:ascii="Arial" w:hAnsi="Arial" w:cs="Arial"/>
        </w:rPr>
        <w:t>a</w:t>
      </w:r>
      <w:r w:rsidRPr="00E108DB">
        <w:rPr>
          <w:rFonts w:ascii="Arial" w:hAnsi="Arial" w:cs="Arial"/>
        </w:rPr>
        <w:t xml:space="preserve"> odpowiednią</w:t>
      </w:r>
      <w:r w:rsidR="000475F5">
        <w:rPr>
          <w:rFonts w:ascii="Arial" w:hAnsi="Arial" w:cs="Arial"/>
        </w:rPr>
        <w:t xml:space="preserve"> nośność,</w:t>
      </w:r>
      <w:r w:rsidRPr="00E108DB">
        <w:rPr>
          <w:rFonts w:ascii="Arial" w:hAnsi="Arial" w:cs="Arial"/>
        </w:rPr>
        <w:t xml:space="preserve"> sztywność i trwałość obiektu, </w:t>
      </w:r>
    </w:p>
    <w:p w14:paraId="7367FD27" w14:textId="3AD081DE" w:rsidR="00937436" w:rsidRPr="00E108DB" w:rsidRDefault="00937436" w:rsidP="00E108DB">
      <w:p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- elementy stalowe zabezpieczone antykorozyjnie poprzez ocynkowanie lub w technologii równoważnej, </w:t>
      </w:r>
    </w:p>
    <w:p w14:paraId="7767BC46" w14:textId="276B5471" w:rsidR="00937436" w:rsidRPr="00E108DB" w:rsidRDefault="00937436" w:rsidP="00E108DB">
      <w:p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- konstrukcję przystosowaną do użytkowania w warunkach zewnętrznych, </w:t>
      </w:r>
    </w:p>
    <w:p w14:paraId="22BD5098" w14:textId="77777777" w:rsidR="00937436" w:rsidRPr="00E108DB" w:rsidRDefault="00937436" w:rsidP="00E108DB">
      <w:p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>- konstrukcję spełniającą wymagania dotyczące obciążeń śniegiem i wiatrem zgodnie z obowiązującymi normami.</w:t>
      </w:r>
    </w:p>
    <w:p w14:paraId="3A287049" w14:textId="77777777" w:rsidR="00E108DB" w:rsidRPr="00E108DB" w:rsidRDefault="00E108DB" w:rsidP="00E108DB">
      <w:pPr>
        <w:spacing w:after="0"/>
        <w:rPr>
          <w:rFonts w:ascii="Arial" w:hAnsi="Arial" w:cs="Arial"/>
        </w:rPr>
      </w:pPr>
    </w:p>
    <w:p w14:paraId="629E2D58" w14:textId="6A5D922A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4. Dach i elewacja</w:t>
      </w:r>
    </w:p>
    <w:p w14:paraId="072C69FA" w14:textId="77777777" w:rsidR="00937436" w:rsidRPr="00E108DB" w:rsidRDefault="00937436" w:rsidP="00937436">
      <w:pPr>
        <w:rPr>
          <w:rFonts w:ascii="Arial" w:hAnsi="Arial" w:cs="Arial"/>
        </w:rPr>
      </w:pPr>
      <w:r w:rsidRPr="00E108DB">
        <w:rPr>
          <w:rFonts w:ascii="Arial" w:hAnsi="Arial" w:cs="Arial"/>
        </w:rPr>
        <w:t>Garaż powinien posiadać:</w:t>
      </w:r>
    </w:p>
    <w:p w14:paraId="4DEA4255" w14:textId="77777777" w:rsidR="00937436" w:rsidRPr="00E108DB" w:rsidRDefault="00937436" w:rsidP="00937436">
      <w:pPr>
        <w:numPr>
          <w:ilvl w:val="0"/>
          <w:numId w:val="3"/>
        </w:numPr>
        <w:spacing w:after="100" w:afterAutospacing="1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dach dwuspadowy, </w:t>
      </w:r>
    </w:p>
    <w:p w14:paraId="0DD9970D" w14:textId="77777777" w:rsidR="000475F5" w:rsidRDefault="000475F5" w:rsidP="00937436">
      <w:pPr>
        <w:numPr>
          <w:ilvl w:val="0"/>
          <w:numId w:val="3"/>
        </w:numPr>
        <w:spacing w:after="100" w:afterAutospacing="1"/>
        <w:rPr>
          <w:rFonts w:ascii="Arial" w:hAnsi="Arial" w:cs="Arial"/>
        </w:rPr>
      </w:pPr>
      <w:r w:rsidRPr="000475F5">
        <w:rPr>
          <w:rFonts w:ascii="Arial" w:hAnsi="Arial" w:cs="Arial"/>
        </w:rPr>
        <w:t>pokrycie dachu w kolorze uzgodnionym z Zamawiającym, z możliwością zastosowania kolorystyki drewnopodobnej lub innej dostępnej u producenta.</w:t>
      </w:r>
    </w:p>
    <w:p w14:paraId="3FD8EA04" w14:textId="77777777" w:rsidR="000475F5" w:rsidRDefault="000475F5" w:rsidP="00937436">
      <w:pPr>
        <w:numPr>
          <w:ilvl w:val="0"/>
          <w:numId w:val="3"/>
        </w:numPr>
        <w:spacing w:after="100" w:afterAutospacing="1"/>
        <w:rPr>
          <w:rFonts w:ascii="Arial" w:hAnsi="Arial" w:cs="Arial"/>
        </w:rPr>
      </w:pPr>
      <w:r w:rsidRPr="000475F5">
        <w:rPr>
          <w:rFonts w:ascii="Arial" w:hAnsi="Arial" w:cs="Arial"/>
        </w:rPr>
        <w:t>zastosowanie zabezpieczenia ograniczającego skraplanie pary wodnej (np. filc antykondensacyjny lub rozwiązanie równoważne).</w:t>
      </w:r>
    </w:p>
    <w:p w14:paraId="1AC5F502" w14:textId="1D7580BF" w:rsidR="00937436" w:rsidRPr="00E108DB" w:rsidRDefault="00937436" w:rsidP="00937436">
      <w:pPr>
        <w:numPr>
          <w:ilvl w:val="0"/>
          <w:numId w:val="3"/>
        </w:numPr>
        <w:spacing w:after="100" w:afterAutospacing="1"/>
        <w:rPr>
          <w:rFonts w:ascii="Arial" w:hAnsi="Arial" w:cs="Arial"/>
        </w:rPr>
      </w:pPr>
      <w:r w:rsidRPr="00E108DB">
        <w:rPr>
          <w:rFonts w:ascii="Arial" w:hAnsi="Arial" w:cs="Arial"/>
        </w:rPr>
        <w:t>obróbki blacharskie wykonane w kolorze pokrycia dachowego.</w:t>
      </w:r>
    </w:p>
    <w:p w14:paraId="3A551F16" w14:textId="77777777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lastRenderedPageBreak/>
        <w:t>5. Stolarka</w:t>
      </w:r>
    </w:p>
    <w:p w14:paraId="6E966D8D" w14:textId="77777777" w:rsidR="00937436" w:rsidRPr="00E108DB" w:rsidRDefault="00937436" w:rsidP="00937436">
      <w:pPr>
        <w:rPr>
          <w:rFonts w:ascii="Arial" w:hAnsi="Arial" w:cs="Arial"/>
        </w:rPr>
      </w:pPr>
      <w:r w:rsidRPr="00E108DB">
        <w:rPr>
          <w:rFonts w:ascii="Arial" w:hAnsi="Arial" w:cs="Arial"/>
        </w:rPr>
        <w:t>Garaż należy wyposażyć w:</w:t>
      </w:r>
    </w:p>
    <w:p w14:paraId="72D06C36" w14:textId="4A305B39" w:rsidR="000475F5" w:rsidRPr="000475F5" w:rsidRDefault="00937436" w:rsidP="000475F5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dwie bramy garażowe podnoszone do góry, </w:t>
      </w:r>
      <w:r w:rsidR="000475F5" w:rsidRPr="000475F5">
        <w:rPr>
          <w:rFonts w:ascii="Arial" w:hAnsi="Arial" w:cs="Arial"/>
        </w:rPr>
        <w:t>zapewniające światło przejazdu umożliwiające korzystanie z garażu zgodnie z jego przeznaczeniem, przy czym każda brama powinna posiadać:</w:t>
      </w:r>
    </w:p>
    <w:p w14:paraId="40D44F06" w14:textId="77777777" w:rsidR="000475F5" w:rsidRPr="000475F5" w:rsidRDefault="000475F5" w:rsidP="000475F5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475F5">
        <w:rPr>
          <w:rFonts w:ascii="Arial" w:hAnsi="Arial" w:cs="Arial"/>
        </w:rPr>
        <w:t xml:space="preserve">szerokość nie mniejszą niż 2,70 m; </w:t>
      </w:r>
    </w:p>
    <w:p w14:paraId="1BF59CE8" w14:textId="343552EB" w:rsidR="00937436" w:rsidRPr="000475F5" w:rsidRDefault="000475F5" w:rsidP="000475F5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475F5">
        <w:rPr>
          <w:rFonts w:ascii="Arial" w:hAnsi="Arial" w:cs="Arial"/>
        </w:rPr>
        <w:t>wysokość nie mniejszą niż 2,00 m.</w:t>
      </w:r>
    </w:p>
    <w:p w14:paraId="7C2FFF55" w14:textId="76085E48" w:rsidR="000475F5" w:rsidRDefault="00937436" w:rsidP="00937436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475F5">
        <w:rPr>
          <w:rFonts w:ascii="Arial" w:hAnsi="Arial" w:cs="Arial"/>
        </w:rPr>
        <w:t xml:space="preserve">drzwi wejściowe </w:t>
      </w:r>
      <w:r w:rsidR="000475F5" w:rsidRPr="000475F5">
        <w:rPr>
          <w:rFonts w:ascii="Arial" w:hAnsi="Arial" w:cs="Arial"/>
        </w:rPr>
        <w:t>lub inne rozwiązanie umożliwiające niezależny dostęp do wnętrza garażu</w:t>
      </w:r>
      <w:r w:rsidR="000475F5">
        <w:rPr>
          <w:rFonts w:ascii="Arial" w:hAnsi="Arial" w:cs="Arial"/>
        </w:rPr>
        <w:t>,</w:t>
      </w:r>
    </w:p>
    <w:p w14:paraId="3115764C" w14:textId="0355587A" w:rsidR="00937436" w:rsidRPr="000475F5" w:rsidRDefault="00937436" w:rsidP="00937436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0475F5">
        <w:rPr>
          <w:rFonts w:ascii="Arial" w:hAnsi="Arial" w:cs="Arial"/>
        </w:rPr>
        <w:t>zamki i okucia odporne na warunki atmosferyczne.</w:t>
      </w:r>
    </w:p>
    <w:p w14:paraId="1030094D" w14:textId="77777777" w:rsidR="00E108DB" w:rsidRPr="00E108DB" w:rsidRDefault="00E108DB" w:rsidP="00E108DB">
      <w:pPr>
        <w:spacing w:after="0"/>
        <w:ind w:left="720"/>
        <w:rPr>
          <w:rFonts w:ascii="Arial" w:hAnsi="Arial" w:cs="Arial"/>
        </w:rPr>
      </w:pPr>
    </w:p>
    <w:p w14:paraId="640BB05B" w14:textId="77777777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6. Wymagania jakościowe</w:t>
      </w:r>
    </w:p>
    <w:p w14:paraId="2F797C7C" w14:textId="77777777" w:rsidR="00937436" w:rsidRPr="00E108DB" w:rsidRDefault="00937436" w:rsidP="00E108DB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Garaż musi być fabrycznie nowy i wolny od wad. </w:t>
      </w:r>
    </w:p>
    <w:p w14:paraId="62A96A53" w14:textId="77777777" w:rsidR="00937436" w:rsidRPr="00E108DB" w:rsidRDefault="00937436" w:rsidP="00E108DB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Wszystkie zastosowane materiały powinny być nowe oraz przeznaczone do użytkowania zewnętrznego. </w:t>
      </w:r>
    </w:p>
    <w:p w14:paraId="1860E4B8" w14:textId="77777777" w:rsidR="00937436" w:rsidRDefault="00937436" w:rsidP="00E108DB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Wykonany obiekt powinien zapewniać bezpieczne użytkowanie oraz estetyczny wygląd. </w:t>
      </w:r>
    </w:p>
    <w:p w14:paraId="71810E7D" w14:textId="77777777" w:rsidR="00E108DB" w:rsidRPr="00E108DB" w:rsidRDefault="00E108DB" w:rsidP="00E108DB">
      <w:pPr>
        <w:spacing w:after="0"/>
        <w:ind w:left="720"/>
        <w:rPr>
          <w:rFonts w:ascii="Arial" w:hAnsi="Arial" w:cs="Arial"/>
        </w:rPr>
      </w:pPr>
    </w:p>
    <w:p w14:paraId="58333644" w14:textId="77777777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7. Gwarancja</w:t>
      </w:r>
    </w:p>
    <w:p w14:paraId="3FB5BD39" w14:textId="77777777" w:rsidR="00937436" w:rsidRPr="00E108DB" w:rsidRDefault="00937436" w:rsidP="00937436">
      <w:pPr>
        <w:rPr>
          <w:rFonts w:ascii="Arial" w:hAnsi="Arial" w:cs="Arial"/>
        </w:rPr>
      </w:pPr>
      <w:r w:rsidRPr="00E108DB">
        <w:rPr>
          <w:rFonts w:ascii="Arial" w:hAnsi="Arial" w:cs="Arial"/>
        </w:rPr>
        <w:t>Wykonawca udzieli gwarancji na przedmiot zamówienia na okres nie krótszy niż 24 miesiące od dnia podpisania protokołu odbioru.</w:t>
      </w:r>
    </w:p>
    <w:p w14:paraId="06F23FBD" w14:textId="77777777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8. Dokumenty przekazywane przy odbiorze</w:t>
      </w:r>
    </w:p>
    <w:p w14:paraId="1683F820" w14:textId="77777777" w:rsidR="00937436" w:rsidRPr="00E108DB" w:rsidRDefault="00937436" w:rsidP="00937436">
      <w:pPr>
        <w:rPr>
          <w:rFonts w:ascii="Arial" w:hAnsi="Arial" w:cs="Arial"/>
        </w:rPr>
      </w:pPr>
      <w:r w:rsidRPr="00E108DB">
        <w:rPr>
          <w:rFonts w:ascii="Arial" w:hAnsi="Arial" w:cs="Arial"/>
        </w:rPr>
        <w:t>Wykonawca przekaże Zamawiającemu:</w:t>
      </w:r>
    </w:p>
    <w:p w14:paraId="5FD29B85" w14:textId="77777777" w:rsidR="00937436" w:rsidRPr="00E108DB" w:rsidRDefault="00937436" w:rsidP="00E108DB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kartę techniczną garażu, </w:t>
      </w:r>
    </w:p>
    <w:p w14:paraId="2DA52A7D" w14:textId="77777777" w:rsidR="00937436" w:rsidRPr="00E108DB" w:rsidRDefault="00937436" w:rsidP="00E108DB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instrukcję użytkowania i konserwacji w języku polskim, </w:t>
      </w:r>
    </w:p>
    <w:p w14:paraId="345BC9D7" w14:textId="77777777" w:rsidR="00937436" w:rsidRPr="00E108DB" w:rsidRDefault="00937436" w:rsidP="00E108DB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deklarację zgodności lub inny dokument potwierdzający zgodność wyrobu z obowiązującymi przepisami, </w:t>
      </w:r>
    </w:p>
    <w:p w14:paraId="405AFB12" w14:textId="77777777" w:rsidR="00937436" w:rsidRPr="00E108DB" w:rsidRDefault="00937436" w:rsidP="00E108DB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>kartę gwarancyjną.</w:t>
      </w:r>
    </w:p>
    <w:p w14:paraId="75E72CD6" w14:textId="77777777" w:rsidR="00E108DB" w:rsidRPr="00E108DB" w:rsidRDefault="00E108DB" w:rsidP="00E108DB">
      <w:pPr>
        <w:spacing w:after="0"/>
        <w:ind w:left="720"/>
        <w:rPr>
          <w:rFonts w:ascii="Arial" w:hAnsi="Arial" w:cs="Arial"/>
        </w:rPr>
      </w:pPr>
    </w:p>
    <w:p w14:paraId="68CB06B3" w14:textId="0636D6FF" w:rsidR="00937436" w:rsidRPr="00E108DB" w:rsidRDefault="00937436" w:rsidP="00937436">
      <w:pPr>
        <w:rPr>
          <w:rFonts w:ascii="Arial" w:hAnsi="Arial" w:cs="Arial"/>
          <w:u w:val="single"/>
        </w:rPr>
      </w:pPr>
      <w:r w:rsidRPr="00E108DB">
        <w:rPr>
          <w:rFonts w:ascii="Arial" w:hAnsi="Arial" w:cs="Arial"/>
          <w:u w:val="single"/>
        </w:rPr>
        <w:t>9. Kody CPV</w:t>
      </w:r>
    </w:p>
    <w:p w14:paraId="725CC0F3" w14:textId="77777777" w:rsidR="00E108DB" w:rsidRPr="00E108DB" w:rsidRDefault="00E108DB" w:rsidP="00E108DB">
      <w:pPr>
        <w:numPr>
          <w:ilvl w:val="0"/>
          <w:numId w:val="6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44211100-3 – Budynki modułowe i przenośne </w:t>
      </w:r>
    </w:p>
    <w:p w14:paraId="5578ACFB" w14:textId="77777777" w:rsidR="00E108DB" w:rsidRPr="00E108DB" w:rsidRDefault="00E108DB" w:rsidP="00E108DB">
      <w:pPr>
        <w:numPr>
          <w:ilvl w:val="0"/>
          <w:numId w:val="7"/>
        </w:numPr>
        <w:spacing w:after="0"/>
        <w:rPr>
          <w:rFonts w:ascii="Arial" w:hAnsi="Arial" w:cs="Arial"/>
        </w:rPr>
      </w:pPr>
      <w:r w:rsidRPr="00E108DB">
        <w:rPr>
          <w:rFonts w:ascii="Arial" w:hAnsi="Arial" w:cs="Arial"/>
        </w:rPr>
        <w:t xml:space="preserve">45223100-7 – Montaż konstrukcji metalowych </w:t>
      </w:r>
    </w:p>
    <w:p w14:paraId="121BD4ED" w14:textId="0C18627E" w:rsidR="00937436" w:rsidRDefault="00E108DB" w:rsidP="00937436">
      <w:r>
        <w:rPr>
          <w:noProof/>
        </w:rPr>
        <w:drawing>
          <wp:inline distT="0" distB="0" distL="0" distR="0" wp14:anchorId="6743A4D0" wp14:editId="6F00C87D">
            <wp:extent cx="3108960" cy="2004060"/>
            <wp:effectExtent l="0" t="0" r="0" b="0"/>
            <wp:docPr id="3600291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877C9" w14:textId="3A15F5FB" w:rsidR="00E108DB" w:rsidRPr="000475F5" w:rsidRDefault="00E108DB" w:rsidP="00937436">
      <w:pPr>
        <w:rPr>
          <w:rFonts w:ascii="Arial" w:hAnsi="Arial" w:cs="Arial"/>
          <w:sz w:val="18"/>
          <w:szCs w:val="18"/>
        </w:rPr>
      </w:pPr>
      <w:r w:rsidRPr="006C1602">
        <w:rPr>
          <w:rFonts w:ascii="Arial" w:hAnsi="Arial" w:cs="Arial"/>
          <w:sz w:val="18"/>
          <w:szCs w:val="18"/>
        </w:rPr>
        <w:t xml:space="preserve">Przykładowe zdj. </w:t>
      </w:r>
      <w:r w:rsidRPr="006C1602">
        <w:rPr>
          <w:rFonts w:ascii="Arial" w:hAnsi="Arial" w:cs="Arial"/>
          <w:i/>
          <w:iCs/>
          <w:sz w:val="18"/>
          <w:szCs w:val="18"/>
        </w:rPr>
        <w:t xml:space="preserve">(źródło: </w:t>
      </w:r>
      <w:r w:rsidRPr="006C1602">
        <w:rPr>
          <w:rFonts w:ascii="Arial" w:hAnsi="Arial" w:cs="Arial"/>
          <w:sz w:val="18"/>
          <w:szCs w:val="18"/>
        </w:rPr>
        <w:t>https://www.</w:t>
      </w:r>
      <w:r w:rsidRPr="00E108DB">
        <w:t xml:space="preserve"> </w:t>
      </w:r>
      <w:r w:rsidRPr="00E108DB">
        <w:rPr>
          <w:rFonts w:ascii="Arial" w:hAnsi="Arial" w:cs="Arial"/>
          <w:sz w:val="18"/>
          <w:szCs w:val="18"/>
        </w:rPr>
        <w:t>topstal-garaze.</w:t>
      </w:r>
      <w:r w:rsidRPr="006C1602">
        <w:rPr>
          <w:rFonts w:ascii="Arial" w:hAnsi="Arial" w:cs="Arial"/>
          <w:sz w:val="18"/>
          <w:szCs w:val="18"/>
        </w:rPr>
        <w:t>pl/)</w:t>
      </w:r>
    </w:p>
    <w:sectPr w:rsidR="00E108DB" w:rsidRPr="000475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C008D"/>
    <w:multiLevelType w:val="multilevel"/>
    <w:tmpl w:val="A284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0767E"/>
    <w:multiLevelType w:val="multilevel"/>
    <w:tmpl w:val="FF3C2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191CAB"/>
    <w:multiLevelType w:val="multilevel"/>
    <w:tmpl w:val="E76A8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640F28"/>
    <w:multiLevelType w:val="multilevel"/>
    <w:tmpl w:val="47B0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860A7B"/>
    <w:multiLevelType w:val="multilevel"/>
    <w:tmpl w:val="7C9E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7839C7"/>
    <w:multiLevelType w:val="multilevel"/>
    <w:tmpl w:val="B088F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0923E8"/>
    <w:multiLevelType w:val="multilevel"/>
    <w:tmpl w:val="874E4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814348"/>
    <w:multiLevelType w:val="multilevel"/>
    <w:tmpl w:val="B4CC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801247">
    <w:abstractNumId w:val="6"/>
  </w:num>
  <w:num w:numId="2" w16cid:durableId="1202280999">
    <w:abstractNumId w:val="3"/>
  </w:num>
  <w:num w:numId="3" w16cid:durableId="2061052326">
    <w:abstractNumId w:val="5"/>
  </w:num>
  <w:num w:numId="4" w16cid:durableId="1095518573">
    <w:abstractNumId w:val="4"/>
  </w:num>
  <w:num w:numId="5" w16cid:durableId="2082176120">
    <w:abstractNumId w:val="7"/>
  </w:num>
  <w:num w:numId="6" w16cid:durableId="41251100">
    <w:abstractNumId w:val="0"/>
  </w:num>
  <w:num w:numId="7" w16cid:durableId="1238437017">
    <w:abstractNumId w:val="2"/>
  </w:num>
  <w:num w:numId="8" w16cid:durableId="1328023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436"/>
    <w:rsid w:val="000475F5"/>
    <w:rsid w:val="002545D0"/>
    <w:rsid w:val="00380F57"/>
    <w:rsid w:val="007D3BCA"/>
    <w:rsid w:val="00913310"/>
    <w:rsid w:val="00937436"/>
    <w:rsid w:val="00A76BBB"/>
    <w:rsid w:val="00B01D0A"/>
    <w:rsid w:val="00E1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95D7"/>
  <w15:chartTrackingRefBased/>
  <w15:docId w15:val="{F3957CAC-D15C-4FA1-B40C-6A379C63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7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7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74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7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74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7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7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7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7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7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7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7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74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74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74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74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74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74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7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7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7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7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7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74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74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74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74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74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74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479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3</cp:revision>
  <dcterms:created xsi:type="dcterms:W3CDTF">2026-07-03T08:38:00Z</dcterms:created>
  <dcterms:modified xsi:type="dcterms:W3CDTF">2026-07-07T12:39:00Z</dcterms:modified>
</cp:coreProperties>
</file>